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307"/>
      </w:tblGrid>
      <w:tr w:rsidR="00835E6E" w:rsidRPr="00835E6E" w:rsidTr="00C751D1">
        <w:tc>
          <w:tcPr>
            <w:tcW w:w="4962" w:type="dxa"/>
            <w:shd w:val="clear" w:color="auto" w:fill="auto"/>
          </w:tcPr>
          <w:p w:rsidR="00835E6E" w:rsidRPr="00835E6E" w:rsidRDefault="00835E6E" w:rsidP="00835E6E">
            <w:pPr>
              <w:jc w:val="center"/>
              <w:rPr>
                <w:sz w:val="24"/>
                <w:szCs w:val="24"/>
              </w:rPr>
            </w:pPr>
            <w:r w:rsidRPr="00835E6E">
              <w:rPr>
                <w:sz w:val="24"/>
                <w:szCs w:val="24"/>
              </w:rPr>
              <w:t>UBND QUẬN BÌNH TÂN</w:t>
            </w:r>
          </w:p>
          <w:p w:rsidR="00835E6E" w:rsidRPr="00835E6E" w:rsidRDefault="00835E6E" w:rsidP="00835E6E">
            <w:pPr>
              <w:jc w:val="center"/>
              <w:rPr>
                <w:b/>
                <w:sz w:val="24"/>
                <w:szCs w:val="24"/>
              </w:rPr>
            </w:pPr>
            <w:r w:rsidRPr="00835E6E">
              <w:rPr>
                <w:b/>
                <w:sz w:val="24"/>
                <w:szCs w:val="24"/>
              </w:rPr>
              <w:t>PHÒNG GIÁO DỤC VÀ ĐÀO TẠO</w:t>
            </w:r>
          </w:p>
        </w:tc>
        <w:tc>
          <w:tcPr>
            <w:tcW w:w="5307" w:type="dxa"/>
            <w:shd w:val="clear" w:color="auto" w:fill="auto"/>
          </w:tcPr>
          <w:p w:rsidR="00835E6E" w:rsidRPr="00835E6E" w:rsidRDefault="00835E6E" w:rsidP="00835E6E">
            <w:pPr>
              <w:jc w:val="center"/>
              <w:rPr>
                <w:b/>
                <w:sz w:val="24"/>
                <w:szCs w:val="24"/>
              </w:rPr>
            </w:pPr>
            <w:r w:rsidRPr="00835E6E">
              <w:rPr>
                <w:b/>
                <w:sz w:val="24"/>
                <w:szCs w:val="24"/>
              </w:rPr>
              <w:t>CỘNG HOÀ XÃ HỘI CHỦ NGHĨA VIỆT NAM</w:t>
            </w:r>
          </w:p>
          <w:p w:rsidR="00835E6E" w:rsidRPr="00835E6E" w:rsidRDefault="00835E6E" w:rsidP="00835E6E">
            <w:pPr>
              <w:jc w:val="center"/>
              <w:rPr>
                <w:b/>
                <w:szCs w:val="26"/>
              </w:rPr>
            </w:pPr>
            <w:r w:rsidRPr="00835E6E">
              <w:rPr>
                <w:b/>
                <w:szCs w:val="26"/>
              </w:rPr>
              <w:t>Độc lập – Tự do – Hạnh phúc</w:t>
            </w:r>
          </w:p>
        </w:tc>
      </w:tr>
      <w:tr w:rsidR="00835E6E" w:rsidRPr="00835E6E" w:rsidTr="00C751D1">
        <w:tc>
          <w:tcPr>
            <w:tcW w:w="4962" w:type="dxa"/>
            <w:shd w:val="clear" w:color="auto" w:fill="auto"/>
          </w:tcPr>
          <w:p w:rsidR="00835E6E" w:rsidRPr="00DD2A72" w:rsidRDefault="00EB20EF" w:rsidP="00373B31">
            <w:pPr>
              <w:spacing w:before="240" w:after="240"/>
              <w:jc w:val="center"/>
              <w:rPr>
                <w:szCs w:val="26"/>
              </w:rPr>
            </w:pPr>
            <w:r w:rsidRPr="00DD2A72">
              <w:rPr>
                <w:noProof/>
                <w:szCs w:val="26"/>
              </w:rPr>
              <mc:AlternateContent>
                <mc:Choice Requires="wps">
                  <w:drawing>
                    <wp:anchor distT="0" distB="0" distL="114300" distR="114300" simplePos="0" relativeHeight="251659264" behindDoc="0" locked="0" layoutInCell="1" allowOverlap="1">
                      <wp:simplePos x="0" y="0"/>
                      <wp:positionH relativeFrom="column">
                        <wp:posOffset>1017270</wp:posOffset>
                      </wp:positionH>
                      <wp:positionV relativeFrom="paragraph">
                        <wp:posOffset>34925</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A86D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2.75pt" to="15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" strokecolor="black [3213]" strokeweight=".5pt">
                      <v:stroke joinstyle="miter"/>
                    </v:line>
                  </w:pict>
                </mc:Fallback>
              </mc:AlternateContent>
            </w:r>
            <w:r w:rsidR="00835E6E" w:rsidRPr="00DD2A72">
              <w:rPr>
                <w:szCs w:val="26"/>
              </w:rPr>
              <w:t xml:space="preserve">Số: </w:t>
            </w:r>
            <w:r w:rsidR="00373B31">
              <w:rPr>
                <w:szCs w:val="26"/>
              </w:rPr>
              <w:t>709</w:t>
            </w:r>
            <w:r w:rsidR="00835E6E" w:rsidRPr="00DD2A72">
              <w:rPr>
                <w:szCs w:val="26"/>
              </w:rPr>
              <w:t xml:space="preserve"> /GDĐT</w:t>
            </w:r>
          </w:p>
        </w:tc>
        <w:tc>
          <w:tcPr>
            <w:tcW w:w="5307" w:type="dxa"/>
            <w:shd w:val="clear" w:color="auto" w:fill="auto"/>
          </w:tcPr>
          <w:p w:rsidR="00835E6E" w:rsidRPr="007F7E37" w:rsidRDefault="00EB20EF" w:rsidP="00373B31">
            <w:pPr>
              <w:spacing w:before="240" w:after="240"/>
              <w:jc w:val="center"/>
              <w:rPr>
                <w:i/>
                <w:szCs w:val="26"/>
              </w:rPr>
            </w:pPr>
            <w:r w:rsidRPr="007F7E37">
              <w:rPr>
                <w:i/>
                <w:noProof/>
                <w:szCs w:val="26"/>
              </w:rPr>
              <mc:AlternateContent>
                <mc:Choice Requires="wps">
                  <w:drawing>
                    <wp:anchor distT="0" distB="0" distL="114300" distR="114300" simplePos="0" relativeHeight="251661312" behindDoc="0" locked="0" layoutInCell="1" allowOverlap="1" wp14:anchorId="72B2DC0B" wp14:editId="52B08D07">
                      <wp:simplePos x="0" y="0"/>
                      <wp:positionH relativeFrom="column">
                        <wp:posOffset>602615</wp:posOffset>
                      </wp:positionH>
                      <wp:positionV relativeFrom="paragraph">
                        <wp:posOffset>34925</wp:posOffset>
                      </wp:positionV>
                      <wp:extent cx="2052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0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9AEE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2.75pt" to="20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" strokecolor="black [3213]" strokeweight=".5pt">
                      <v:stroke joinstyle="miter"/>
                    </v:line>
                  </w:pict>
                </mc:Fallback>
              </mc:AlternateContent>
            </w:r>
            <w:r w:rsidR="00835E6E" w:rsidRPr="007F7E37">
              <w:rPr>
                <w:i/>
                <w:szCs w:val="26"/>
              </w:rPr>
              <w:t xml:space="preserve">Bình Tân, ngày </w:t>
            </w:r>
            <w:r w:rsidR="00373B31">
              <w:rPr>
                <w:i/>
                <w:szCs w:val="26"/>
              </w:rPr>
              <w:t>04</w:t>
            </w:r>
            <w:r w:rsidR="00835E6E" w:rsidRPr="007F7E37">
              <w:rPr>
                <w:i/>
                <w:szCs w:val="26"/>
              </w:rPr>
              <w:t xml:space="preserve"> tháng </w:t>
            </w:r>
            <w:r w:rsidR="00373B31">
              <w:rPr>
                <w:i/>
                <w:szCs w:val="26"/>
              </w:rPr>
              <w:t>5</w:t>
            </w:r>
            <w:r w:rsidR="00835E6E" w:rsidRPr="007F7E37">
              <w:rPr>
                <w:i/>
                <w:szCs w:val="26"/>
              </w:rPr>
              <w:t xml:space="preserve"> năm 2021</w:t>
            </w:r>
          </w:p>
        </w:tc>
      </w:tr>
      <w:tr w:rsidR="00EB20EF" w:rsidRPr="00835E6E" w:rsidTr="00C751D1">
        <w:tc>
          <w:tcPr>
            <w:tcW w:w="4962" w:type="dxa"/>
            <w:shd w:val="clear" w:color="auto" w:fill="auto"/>
          </w:tcPr>
          <w:p w:rsidR="00E51530" w:rsidRDefault="00EB20EF" w:rsidP="00E51530">
            <w:pPr>
              <w:jc w:val="center"/>
              <w:rPr>
                <w:noProof/>
              </w:rPr>
            </w:pPr>
            <w:r>
              <w:rPr>
                <w:noProof/>
              </w:rPr>
              <w:t xml:space="preserve">Về thực hiện tuyên truyền các quy định </w:t>
            </w:r>
          </w:p>
          <w:p w:rsidR="00EB20EF" w:rsidRDefault="00EB20EF" w:rsidP="00C751D1">
            <w:pPr>
              <w:jc w:val="center"/>
              <w:rPr>
                <w:noProof/>
              </w:rPr>
            </w:pPr>
            <w:r>
              <w:rPr>
                <w:noProof/>
              </w:rPr>
              <w:t xml:space="preserve">về tiếng ồn </w:t>
            </w:r>
            <w:r w:rsidR="00747EC8">
              <w:rPr>
                <w:noProof/>
              </w:rPr>
              <w:t xml:space="preserve">cho cán bộ, công chức, viên chức và </w:t>
            </w:r>
            <w:r w:rsidR="00E51530">
              <w:rPr>
                <w:noProof/>
              </w:rPr>
              <w:t xml:space="preserve">các em </w:t>
            </w:r>
            <w:r w:rsidR="00747EC8">
              <w:rPr>
                <w:noProof/>
              </w:rPr>
              <w:t>học sinh</w:t>
            </w:r>
            <w:r w:rsidR="00E51530">
              <w:rPr>
                <w:noProof/>
              </w:rPr>
              <w:t xml:space="preserve"> trên địa bàn quậ</w:t>
            </w:r>
            <w:r w:rsidR="00C751D1">
              <w:rPr>
                <w:noProof/>
              </w:rPr>
              <w:t>n</w:t>
            </w:r>
          </w:p>
        </w:tc>
        <w:tc>
          <w:tcPr>
            <w:tcW w:w="5307" w:type="dxa"/>
            <w:shd w:val="clear" w:color="auto" w:fill="auto"/>
          </w:tcPr>
          <w:p w:rsidR="00EB20EF" w:rsidRPr="00EB20EF" w:rsidRDefault="00EB20EF" w:rsidP="00E51530">
            <w:pPr>
              <w:jc w:val="center"/>
              <w:rPr>
                <w:i/>
                <w:noProof/>
              </w:rPr>
            </w:pPr>
          </w:p>
        </w:tc>
      </w:tr>
    </w:tbl>
    <w:p w:rsidR="0030370B" w:rsidRDefault="0030370B" w:rsidP="00890E73"/>
    <w:p w:rsidR="00EB20EF" w:rsidRPr="009C3E68" w:rsidRDefault="00747EC8" w:rsidP="001B6E86">
      <w:pPr>
        <w:ind w:left="720" w:firstLine="720"/>
        <w:rPr>
          <w:sz w:val="26"/>
          <w:szCs w:val="26"/>
        </w:rPr>
      </w:pPr>
      <w:r w:rsidRPr="009C3E68">
        <w:rPr>
          <w:sz w:val="26"/>
          <w:szCs w:val="26"/>
        </w:rPr>
        <w:t xml:space="preserve">Kính gửi: </w:t>
      </w:r>
    </w:p>
    <w:p w:rsidR="00747EC8" w:rsidRPr="009C3E68" w:rsidRDefault="00747EC8" w:rsidP="00DD2A72">
      <w:pPr>
        <w:pStyle w:val="ListParagraph"/>
        <w:numPr>
          <w:ilvl w:val="0"/>
          <w:numId w:val="2"/>
        </w:numPr>
        <w:tabs>
          <w:tab w:val="left" w:pos="2552"/>
        </w:tabs>
        <w:ind w:left="2127" w:firstLine="272"/>
        <w:rPr>
          <w:sz w:val="26"/>
          <w:szCs w:val="26"/>
        </w:rPr>
      </w:pPr>
      <w:r w:rsidRPr="009C3E68">
        <w:rPr>
          <w:sz w:val="26"/>
          <w:szCs w:val="26"/>
        </w:rPr>
        <w:t>Hiệu trưởng các trường mầm non, tiểu học, trung học cơ sở</w:t>
      </w:r>
      <w:r w:rsidR="001B6E86" w:rsidRPr="009C3E68">
        <w:rPr>
          <w:sz w:val="26"/>
          <w:szCs w:val="26"/>
        </w:rPr>
        <w:t xml:space="preserve"> trên địa bàn quận Bình Tân</w:t>
      </w:r>
      <w:r w:rsidRPr="009C3E68">
        <w:rPr>
          <w:sz w:val="26"/>
          <w:szCs w:val="26"/>
        </w:rPr>
        <w:t>;</w:t>
      </w:r>
    </w:p>
    <w:p w:rsidR="00747EC8" w:rsidRPr="009C3E68" w:rsidRDefault="00747EC8" w:rsidP="001B6E86">
      <w:pPr>
        <w:pStyle w:val="ListParagraph"/>
        <w:numPr>
          <w:ilvl w:val="0"/>
          <w:numId w:val="2"/>
        </w:numPr>
        <w:tabs>
          <w:tab w:val="left" w:pos="2552"/>
        </w:tabs>
        <w:ind w:firstLine="1690"/>
        <w:rPr>
          <w:sz w:val="26"/>
          <w:szCs w:val="26"/>
        </w:rPr>
      </w:pPr>
      <w:r w:rsidRPr="009C3E68">
        <w:rPr>
          <w:sz w:val="26"/>
          <w:szCs w:val="26"/>
        </w:rPr>
        <w:t>Thủ trưởng các đơn vị trực thuộc.</w:t>
      </w:r>
    </w:p>
    <w:p w:rsidR="00747EC8" w:rsidRPr="009C3E68" w:rsidRDefault="00747EC8" w:rsidP="00B00F7E">
      <w:pPr>
        <w:spacing w:before="240" w:after="240"/>
        <w:ind w:firstLine="720"/>
        <w:jc w:val="both"/>
        <w:rPr>
          <w:sz w:val="26"/>
          <w:szCs w:val="26"/>
        </w:rPr>
      </w:pPr>
      <w:r w:rsidRPr="009C3E68">
        <w:rPr>
          <w:sz w:val="26"/>
          <w:szCs w:val="26"/>
        </w:rPr>
        <w:t>Thực hiện Kế hoạch số 272/KH-UBND ngày 16 tháng 4 năm 2021 của Ủy ban nhân dân quận Bình Tân về tăng cường công tác tuyên truyền, xử lý các hành vi vi phạm về tiếng ồn phát sinh trong khu dân cư trên địa b</w:t>
      </w:r>
      <w:r w:rsidR="00C154D0" w:rsidRPr="009C3E68">
        <w:rPr>
          <w:sz w:val="26"/>
          <w:szCs w:val="26"/>
        </w:rPr>
        <w:t>à</w:t>
      </w:r>
      <w:r w:rsidRPr="009C3E68">
        <w:rPr>
          <w:sz w:val="26"/>
          <w:szCs w:val="26"/>
        </w:rPr>
        <w:t>n quậ</w:t>
      </w:r>
      <w:r w:rsidR="003722F1" w:rsidRPr="009C3E68">
        <w:rPr>
          <w:sz w:val="26"/>
          <w:szCs w:val="26"/>
        </w:rPr>
        <w:t>n;</w:t>
      </w:r>
    </w:p>
    <w:p w:rsidR="003722F1" w:rsidRPr="009C3E68" w:rsidRDefault="003722F1" w:rsidP="00B00F7E">
      <w:pPr>
        <w:spacing w:before="240" w:after="240"/>
        <w:ind w:firstLine="720"/>
        <w:jc w:val="both"/>
        <w:rPr>
          <w:sz w:val="26"/>
          <w:szCs w:val="26"/>
        </w:rPr>
      </w:pPr>
      <w:r w:rsidRPr="009C3E68">
        <w:rPr>
          <w:sz w:val="26"/>
          <w:szCs w:val="26"/>
        </w:rPr>
        <w:t>Nhằm góp phần xây dựng nếp sống văn minh đô thị, đưa chất lượng sống của nhân dân ngày càng nâng cao và để cán bộ, công chức, viên chức và các em học sinh có ý thức tự giác chấp hành về các quy định về tiếng ồn.</w:t>
      </w:r>
    </w:p>
    <w:p w:rsidR="00747EC8" w:rsidRPr="009C3E68" w:rsidRDefault="00747EC8" w:rsidP="00B00F7E">
      <w:pPr>
        <w:spacing w:before="240" w:after="240"/>
        <w:ind w:firstLine="720"/>
        <w:jc w:val="both"/>
        <w:rPr>
          <w:sz w:val="26"/>
          <w:szCs w:val="26"/>
        </w:rPr>
      </w:pPr>
      <w:r w:rsidRPr="009C3E68">
        <w:rPr>
          <w:sz w:val="26"/>
          <w:szCs w:val="26"/>
        </w:rPr>
        <w:t xml:space="preserve">Phòng Giáo dục và Đào tạo quận đề nghị các trường mầm non, tiểu học, trung học cơ sở </w:t>
      </w:r>
      <w:r w:rsidR="003F1FD9" w:rsidRPr="009C3E68">
        <w:rPr>
          <w:sz w:val="26"/>
          <w:szCs w:val="26"/>
        </w:rPr>
        <w:t xml:space="preserve">trên địa bàn quận Bình Tân </w:t>
      </w:r>
      <w:r w:rsidRPr="009C3E68">
        <w:rPr>
          <w:sz w:val="26"/>
          <w:szCs w:val="26"/>
        </w:rPr>
        <w:t xml:space="preserve">và các đơn vị trực thuộc thực hiện </w:t>
      </w:r>
      <w:r w:rsidR="006A5070" w:rsidRPr="009C3E68">
        <w:rPr>
          <w:sz w:val="26"/>
          <w:szCs w:val="26"/>
        </w:rPr>
        <w:t>tuyên truyền các nội dung</w:t>
      </w:r>
      <w:r w:rsidRPr="009C3E68">
        <w:rPr>
          <w:sz w:val="26"/>
          <w:szCs w:val="26"/>
        </w:rPr>
        <w:t xml:space="preserve"> sau:</w:t>
      </w:r>
    </w:p>
    <w:p w:rsidR="00747EC8" w:rsidRPr="009C3E68" w:rsidRDefault="009B4304" w:rsidP="009C3E68">
      <w:pPr>
        <w:pStyle w:val="ListParagraph"/>
        <w:numPr>
          <w:ilvl w:val="0"/>
          <w:numId w:val="2"/>
        </w:numPr>
        <w:tabs>
          <w:tab w:val="left" w:pos="709"/>
        </w:tabs>
        <w:spacing w:before="240" w:after="240"/>
        <w:ind w:left="0" w:firstLine="567"/>
        <w:contextualSpacing w:val="0"/>
        <w:jc w:val="both"/>
        <w:rPr>
          <w:sz w:val="26"/>
          <w:szCs w:val="26"/>
        </w:rPr>
      </w:pPr>
      <w:r w:rsidRPr="009C3E68">
        <w:rPr>
          <w:sz w:val="26"/>
          <w:szCs w:val="26"/>
        </w:rPr>
        <w:t xml:space="preserve">Trong các cuộc họp, các đơn vị lồng ghép tuyên truyền </w:t>
      </w:r>
      <w:r w:rsidR="006A5070" w:rsidRPr="009C3E68">
        <w:rPr>
          <w:sz w:val="26"/>
          <w:szCs w:val="26"/>
        </w:rPr>
        <w:t>đế</w:t>
      </w:r>
      <w:r w:rsidR="0089530D" w:rsidRPr="009C3E68">
        <w:rPr>
          <w:sz w:val="26"/>
          <w:szCs w:val="26"/>
        </w:rPr>
        <w:t>n</w:t>
      </w:r>
      <w:r w:rsidR="006A5070" w:rsidRPr="009C3E68">
        <w:rPr>
          <w:sz w:val="26"/>
          <w:szCs w:val="26"/>
        </w:rPr>
        <w:t xml:space="preserve"> </w:t>
      </w:r>
      <w:r w:rsidR="00747EC8" w:rsidRPr="009C3E68">
        <w:rPr>
          <w:sz w:val="26"/>
          <w:szCs w:val="26"/>
        </w:rPr>
        <w:t>cán bộ, công chức, viên chức</w:t>
      </w:r>
      <w:r w:rsidRPr="009C3E68">
        <w:rPr>
          <w:sz w:val="26"/>
          <w:szCs w:val="26"/>
        </w:rPr>
        <w:t xml:space="preserve"> về các quy định về tiếng ồn để giúp mọi người hiểu rõ và</w:t>
      </w:r>
      <w:r w:rsidR="009A0C90" w:rsidRPr="009C3E68">
        <w:rPr>
          <w:sz w:val="26"/>
          <w:szCs w:val="26"/>
        </w:rPr>
        <w:t xml:space="preserve"> có ý thức tự giác</w:t>
      </w:r>
      <w:r w:rsidRPr="009C3E68">
        <w:rPr>
          <w:sz w:val="26"/>
          <w:szCs w:val="26"/>
        </w:rPr>
        <w:t xml:space="preserve"> </w:t>
      </w:r>
      <w:r w:rsidR="00747EC8" w:rsidRPr="009C3E68">
        <w:rPr>
          <w:sz w:val="26"/>
          <w:szCs w:val="26"/>
        </w:rPr>
        <w:t>chấp hành các quy định về tiếng ồn trong khu dân cư</w:t>
      </w:r>
      <w:r w:rsidR="0089530D" w:rsidRPr="009C3E68">
        <w:rPr>
          <w:sz w:val="26"/>
          <w:szCs w:val="26"/>
        </w:rPr>
        <w:t>.</w:t>
      </w:r>
    </w:p>
    <w:p w:rsidR="006A5070" w:rsidRPr="009C3E68" w:rsidRDefault="0089530D" w:rsidP="009C3E68">
      <w:pPr>
        <w:pStyle w:val="ListParagraph"/>
        <w:numPr>
          <w:ilvl w:val="0"/>
          <w:numId w:val="2"/>
        </w:numPr>
        <w:tabs>
          <w:tab w:val="left" w:pos="709"/>
        </w:tabs>
        <w:spacing w:before="240" w:after="240"/>
        <w:ind w:left="0" w:firstLine="567"/>
        <w:contextualSpacing w:val="0"/>
        <w:jc w:val="both"/>
        <w:rPr>
          <w:sz w:val="26"/>
          <w:szCs w:val="26"/>
        </w:rPr>
      </w:pPr>
      <w:r w:rsidRPr="009C3E68">
        <w:rPr>
          <w:sz w:val="26"/>
          <w:szCs w:val="26"/>
        </w:rPr>
        <w:t xml:space="preserve">Tuyên truyền các quy định về tiếng ồn cho các em học sinh </w:t>
      </w:r>
      <w:r w:rsidR="009B4304" w:rsidRPr="009C3E68">
        <w:rPr>
          <w:sz w:val="26"/>
          <w:szCs w:val="26"/>
        </w:rPr>
        <w:t xml:space="preserve">trong các buổi sinh hoạt lớp, </w:t>
      </w:r>
      <w:r w:rsidRPr="009C3E68">
        <w:rPr>
          <w:sz w:val="26"/>
          <w:szCs w:val="26"/>
        </w:rPr>
        <w:t>trong các buổi chào cờ đầu tuần</w:t>
      </w:r>
      <w:r w:rsidR="009B4304" w:rsidRPr="009C3E68">
        <w:rPr>
          <w:sz w:val="26"/>
          <w:szCs w:val="26"/>
        </w:rPr>
        <w:t>, các hoạt động ngoại khoá, thực địa trong và ngoài địa bàn quận</w:t>
      </w:r>
      <w:r w:rsidR="009A0C90" w:rsidRPr="009C3E68">
        <w:rPr>
          <w:sz w:val="26"/>
          <w:szCs w:val="26"/>
        </w:rPr>
        <w:t xml:space="preserve"> nhằm giúp cho các em nắm rõ, hiểu và phải chấp hành các quy định về tiếng ồn</w:t>
      </w:r>
      <w:r w:rsidR="009B4304" w:rsidRPr="009C3E68">
        <w:rPr>
          <w:sz w:val="26"/>
          <w:szCs w:val="26"/>
        </w:rPr>
        <w:t>.</w:t>
      </w:r>
    </w:p>
    <w:p w:rsidR="00EB3C45" w:rsidRPr="009C3E68" w:rsidRDefault="00EB3C45" w:rsidP="009C3E68">
      <w:pPr>
        <w:pStyle w:val="ListParagraph"/>
        <w:numPr>
          <w:ilvl w:val="0"/>
          <w:numId w:val="2"/>
        </w:numPr>
        <w:tabs>
          <w:tab w:val="left" w:pos="709"/>
        </w:tabs>
        <w:spacing w:before="240" w:after="240"/>
        <w:ind w:left="0" w:firstLine="567"/>
        <w:contextualSpacing w:val="0"/>
        <w:jc w:val="both"/>
        <w:rPr>
          <w:sz w:val="26"/>
          <w:szCs w:val="26"/>
        </w:rPr>
      </w:pPr>
      <w:r w:rsidRPr="009C3E68">
        <w:rPr>
          <w:sz w:val="26"/>
          <w:szCs w:val="26"/>
        </w:rPr>
        <w:t xml:space="preserve">Phối hợp với Ban đại diện </w:t>
      </w:r>
      <w:r w:rsidR="001B6E86" w:rsidRPr="009C3E68">
        <w:rPr>
          <w:sz w:val="26"/>
          <w:szCs w:val="26"/>
        </w:rPr>
        <w:t>cha mẹ học sinh có hoạt động tham gia tuyên truyền đến các phụ huynh học sinh thực hiện chấp hành các quy định về tiếng ồn trong khu dân cư.</w:t>
      </w:r>
    </w:p>
    <w:p w:rsidR="001B6E86" w:rsidRPr="009C3E68" w:rsidRDefault="001B6E86" w:rsidP="00B00F7E">
      <w:pPr>
        <w:spacing w:before="240" w:after="240"/>
        <w:ind w:firstLine="720"/>
        <w:jc w:val="both"/>
        <w:rPr>
          <w:sz w:val="26"/>
          <w:szCs w:val="26"/>
        </w:rPr>
      </w:pPr>
      <w:r w:rsidRPr="009C3E68">
        <w:rPr>
          <w:sz w:val="26"/>
          <w:szCs w:val="26"/>
        </w:rPr>
        <w:t>Đề nghị Hiệu trưởng các trường mầm non, tiểu học, trung học cơ sở trên địa bàn quận Bình Tân; Thủ trưởng các đơn vị trực thuộc nghiêm túc thực hiện việc tuyên truyền này nhằm góp phần thực hiện tốt Kế hoạch số 272/KH-UBND ngày 16 tháng 4 năm 2021 của Ủy ban nhân dân quận Bình Tân về tăng cường công tác tuyên truyền, xử lý các hành vi vi phạm về tiếng ồn phát sinh trong khu dân cư trên địa b</w:t>
      </w:r>
      <w:r w:rsidR="00C154D0" w:rsidRPr="009C3E68">
        <w:rPr>
          <w:sz w:val="26"/>
          <w:szCs w:val="26"/>
        </w:rPr>
        <w:t>à</w:t>
      </w:r>
      <w:r w:rsidRPr="009C3E68">
        <w:rPr>
          <w:sz w:val="26"/>
          <w:szCs w:val="26"/>
        </w:rPr>
        <w:t>n quận./.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6570"/>
      </w:tblGrid>
      <w:tr w:rsidR="0078002F" w:rsidTr="00110C43">
        <w:tc>
          <w:tcPr>
            <w:tcW w:w="3256" w:type="dxa"/>
          </w:tcPr>
          <w:p w:rsidR="0078002F" w:rsidRPr="00F5524D" w:rsidRDefault="0078002F" w:rsidP="0078002F">
            <w:pPr>
              <w:jc w:val="both"/>
              <w:rPr>
                <w:b/>
                <w:i/>
                <w:sz w:val="24"/>
                <w:szCs w:val="24"/>
              </w:rPr>
            </w:pPr>
            <w:r w:rsidRPr="00F5524D">
              <w:rPr>
                <w:b/>
                <w:i/>
                <w:sz w:val="24"/>
                <w:szCs w:val="24"/>
              </w:rPr>
              <w:t>Nơi nhận:</w:t>
            </w:r>
          </w:p>
        </w:tc>
        <w:tc>
          <w:tcPr>
            <w:tcW w:w="6724" w:type="dxa"/>
          </w:tcPr>
          <w:p w:rsidR="0078002F" w:rsidRPr="00F5524D" w:rsidRDefault="00110C43" w:rsidP="00110C43">
            <w:pPr>
              <w:jc w:val="center"/>
              <w:rPr>
                <w:b/>
                <w:szCs w:val="26"/>
              </w:rPr>
            </w:pPr>
            <w:r w:rsidRPr="00F5524D">
              <w:rPr>
                <w:b/>
                <w:szCs w:val="26"/>
              </w:rPr>
              <w:t>TRƯỞNG PHÒNG</w:t>
            </w:r>
          </w:p>
        </w:tc>
      </w:tr>
      <w:tr w:rsidR="0078002F" w:rsidTr="00110C43">
        <w:tc>
          <w:tcPr>
            <w:tcW w:w="3256" w:type="dxa"/>
          </w:tcPr>
          <w:p w:rsidR="0078002F" w:rsidRDefault="00CF01BF" w:rsidP="00110C43">
            <w:pPr>
              <w:pStyle w:val="ListParagraph"/>
              <w:numPr>
                <w:ilvl w:val="0"/>
                <w:numId w:val="2"/>
              </w:numPr>
              <w:tabs>
                <w:tab w:val="left" w:pos="313"/>
              </w:tabs>
              <w:ind w:left="0" w:firstLine="171"/>
              <w:contextualSpacing w:val="0"/>
              <w:jc w:val="both"/>
              <w:rPr>
                <w:sz w:val="22"/>
              </w:rPr>
            </w:pPr>
            <w:r>
              <w:rPr>
                <w:sz w:val="22"/>
              </w:rPr>
              <w:t>Như trên</w:t>
            </w:r>
            <w:r w:rsidR="0078002F" w:rsidRPr="0078002F">
              <w:rPr>
                <w:sz w:val="22"/>
              </w:rPr>
              <w:t>;</w:t>
            </w:r>
          </w:p>
          <w:p w:rsidR="00CF01BF" w:rsidRPr="0078002F" w:rsidRDefault="00CF01BF" w:rsidP="00110C43">
            <w:pPr>
              <w:pStyle w:val="ListParagraph"/>
              <w:numPr>
                <w:ilvl w:val="0"/>
                <w:numId w:val="2"/>
              </w:numPr>
              <w:tabs>
                <w:tab w:val="left" w:pos="313"/>
              </w:tabs>
              <w:ind w:left="0" w:firstLine="171"/>
              <w:contextualSpacing w:val="0"/>
              <w:jc w:val="both"/>
              <w:rPr>
                <w:sz w:val="22"/>
              </w:rPr>
            </w:pPr>
            <w:r>
              <w:rPr>
                <w:sz w:val="22"/>
              </w:rPr>
              <w:t>TP, các P.TP;</w:t>
            </w:r>
          </w:p>
          <w:p w:rsidR="0078002F" w:rsidRPr="00110C43" w:rsidRDefault="0078002F" w:rsidP="00110C43">
            <w:pPr>
              <w:pStyle w:val="ListParagraph"/>
              <w:numPr>
                <w:ilvl w:val="0"/>
                <w:numId w:val="2"/>
              </w:numPr>
              <w:tabs>
                <w:tab w:val="left" w:pos="313"/>
              </w:tabs>
              <w:ind w:left="0" w:firstLine="171"/>
              <w:contextualSpacing w:val="0"/>
              <w:jc w:val="both"/>
              <w:rPr>
                <w:sz w:val="22"/>
              </w:rPr>
            </w:pPr>
            <w:r w:rsidRPr="00110C43">
              <w:rPr>
                <w:sz w:val="22"/>
              </w:rPr>
              <w:t>Lưu: VT.</w:t>
            </w:r>
            <w:bookmarkStart w:id="0" w:name="_GoBack"/>
            <w:bookmarkEnd w:id="0"/>
          </w:p>
        </w:tc>
        <w:tc>
          <w:tcPr>
            <w:tcW w:w="6724" w:type="dxa"/>
          </w:tcPr>
          <w:p w:rsidR="0078002F" w:rsidRPr="00F5524D" w:rsidRDefault="0078002F" w:rsidP="00110C43">
            <w:pPr>
              <w:jc w:val="center"/>
              <w:rPr>
                <w:b/>
                <w:szCs w:val="26"/>
              </w:rPr>
            </w:pPr>
          </w:p>
          <w:p w:rsidR="00110C43" w:rsidRPr="00F5524D" w:rsidRDefault="00373B31" w:rsidP="00110C43">
            <w:pPr>
              <w:jc w:val="center"/>
              <w:rPr>
                <w:b/>
                <w:szCs w:val="26"/>
              </w:rPr>
            </w:pPr>
            <w:r>
              <w:rPr>
                <w:b/>
                <w:szCs w:val="26"/>
              </w:rPr>
              <w:t>(Đã ký)</w:t>
            </w:r>
          </w:p>
          <w:p w:rsidR="00CF01BF" w:rsidRPr="00F5524D" w:rsidRDefault="00CF01BF" w:rsidP="00110C43">
            <w:pPr>
              <w:jc w:val="center"/>
              <w:rPr>
                <w:b/>
                <w:szCs w:val="26"/>
              </w:rPr>
            </w:pPr>
          </w:p>
          <w:p w:rsidR="00110C43" w:rsidRPr="00F5524D" w:rsidRDefault="00110C43" w:rsidP="00110C43">
            <w:pPr>
              <w:jc w:val="center"/>
              <w:rPr>
                <w:b/>
                <w:szCs w:val="26"/>
              </w:rPr>
            </w:pPr>
            <w:r w:rsidRPr="00F5524D">
              <w:rPr>
                <w:b/>
                <w:szCs w:val="26"/>
              </w:rPr>
              <w:t>Ngô Văn Tuyên</w:t>
            </w:r>
          </w:p>
        </w:tc>
      </w:tr>
    </w:tbl>
    <w:p w:rsidR="0078002F" w:rsidRPr="00890E73" w:rsidRDefault="0078002F" w:rsidP="00F5524D">
      <w:pPr>
        <w:tabs>
          <w:tab w:val="left" w:pos="4155"/>
        </w:tabs>
        <w:spacing w:before="240" w:after="240"/>
        <w:jc w:val="both"/>
      </w:pPr>
    </w:p>
    <w:sectPr w:rsidR="0078002F" w:rsidRPr="00890E73" w:rsidSect="00CF01BF">
      <w:footerReference w:type="default" r:id="rId8"/>
      <w:pgSz w:w="12240" w:h="15840"/>
      <w:pgMar w:top="990" w:right="1041" w:bottom="630" w:left="1440" w:header="720" w:footer="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EFF" w:rsidRDefault="00693EFF" w:rsidP="00835878">
      <w:r>
        <w:separator/>
      </w:r>
    </w:p>
  </w:endnote>
  <w:endnote w:type="continuationSeparator" w:id="0">
    <w:p w:rsidR="00693EFF" w:rsidRDefault="00693EFF" w:rsidP="0083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D53" w:rsidRDefault="00B95D53">
    <w:pPr>
      <w:pStyle w:val="Footer"/>
      <w:jc w:val="center"/>
    </w:pPr>
  </w:p>
  <w:p w:rsidR="00CF01BF" w:rsidRDefault="00CF0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EFF" w:rsidRDefault="00693EFF" w:rsidP="00835878">
      <w:r>
        <w:separator/>
      </w:r>
    </w:p>
  </w:footnote>
  <w:footnote w:type="continuationSeparator" w:id="0">
    <w:p w:rsidR="00693EFF" w:rsidRDefault="00693EFF" w:rsidP="00835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6C89"/>
    <w:multiLevelType w:val="hybridMultilevel"/>
    <w:tmpl w:val="DA404AFC"/>
    <w:lvl w:ilvl="0" w:tplc="DC2E4B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789A"/>
    <w:multiLevelType w:val="hybridMultilevel"/>
    <w:tmpl w:val="CCCA1BFA"/>
    <w:lvl w:ilvl="0" w:tplc="12E078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F1"/>
    <w:rsid w:val="00004F18"/>
    <w:rsid w:val="000106F1"/>
    <w:rsid w:val="000320AD"/>
    <w:rsid w:val="000A07CB"/>
    <w:rsid w:val="000B11EE"/>
    <w:rsid w:val="000C28A9"/>
    <w:rsid w:val="00110C43"/>
    <w:rsid w:val="00133975"/>
    <w:rsid w:val="00133FA4"/>
    <w:rsid w:val="0015495B"/>
    <w:rsid w:val="001B6E86"/>
    <w:rsid w:val="001E43F3"/>
    <w:rsid w:val="001E6965"/>
    <w:rsid w:val="0023616B"/>
    <w:rsid w:val="002657AE"/>
    <w:rsid w:val="00294ED2"/>
    <w:rsid w:val="002C5CB7"/>
    <w:rsid w:val="002E51B7"/>
    <w:rsid w:val="002F3A89"/>
    <w:rsid w:val="0030370B"/>
    <w:rsid w:val="0030621F"/>
    <w:rsid w:val="003166C8"/>
    <w:rsid w:val="00326FEE"/>
    <w:rsid w:val="00343B34"/>
    <w:rsid w:val="003722F1"/>
    <w:rsid w:val="00373B31"/>
    <w:rsid w:val="003943C3"/>
    <w:rsid w:val="003F1FD9"/>
    <w:rsid w:val="00416021"/>
    <w:rsid w:val="00434B06"/>
    <w:rsid w:val="00436389"/>
    <w:rsid w:val="00442857"/>
    <w:rsid w:val="00472900"/>
    <w:rsid w:val="004800F2"/>
    <w:rsid w:val="00503039"/>
    <w:rsid w:val="0052709E"/>
    <w:rsid w:val="00536D31"/>
    <w:rsid w:val="005428C1"/>
    <w:rsid w:val="00583753"/>
    <w:rsid w:val="005B42AA"/>
    <w:rsid w:val="005C60E4"/>
    <w:rsid w:val="005D189C"/>
    <w:rsid w:val="005E3F4A"/>
    <w:rsid w:val="006126F9"/>
    <w:rsid w:val="00637410"/>
    <w:rsid w:val="0064123C"/>
    <w:rsid w:val="00677F64"/>
    <w:rsid w:val="00693EFF"/>
    <w:rsid w:val="006A5070"/>
    <w:rsid w:val="006B58AB"/>
    <w:rsid w:val="006B6A97"/>
    <w:rsid w:val="006F6F32"/>
    <w:rsid w:val="00747EC8"/>
    <w:rsid w:val="00770665"/>
    <w:rsid w:val="0078002F"/>
    <w:rsid w:val="00781C05"/>
    <w:rsid w:val="007C5C6B"/>
    <w:rsid w:val="007D36AF"/>
    <w:rsid w:val="007E71E8"/>
    <w:rsid w:val="007F7E37"/>
    <w:rsid w:val="008054D7"/>
    <w:rsid w:val="00823285"/>
    <w:rsid w:val="0083053C"/>
    <w:rsid w:val="00835878"/>
    <w:rsid w:val="00835E6E"/>
    <w:rsid w:val="00845AB4"/>
    <w:rsid w:val="008776FF"/>
    <w:rsid w:val="00890E73"/>
    <w:rsid w:val="0089530D"/>
    <w:rsid w:val="008A36E1"/>
    <w:rsid w:val="009008DD"/>
    <w:rsid w:val="00912CC2"/>
    <w:rsid w:val="00926E8C"/>
    <w:rsid w:val="009554D1"/>
    <w:rsid w:val="00970CF3"/>
    <w:rsid w:val="00976189"/>
    <w:rsid w:val="009A0C90"/>
    <w:rsid w:val="009B4304"/>
    <w:rsid w:val="009C3E68"/>
    <w:rsid w:val="009D5EFB"/>
    <w:rsid w:val="00A03281"/>
    <w:rsid w:val="00A946BC"/>
    <w:rsid w:val="00A96E8D"/>
    <w:rsid w:val="00AE2976"/>
    <w:rsid w:val="00AE5B46"/>
    <w:rsid w:val="00B00F7E"/>
    <w:rsid w:val="00B4714E"/>
    <w:rsid w:val="00B47936"/>
    <w:rsid w:val="00B70478"/>
    <w:rsid w:val="00B95D53"/>
    <w:rsid w:val="00C154D0"/>
    <w:rsid w:val="00C1556F"/>
    <w:rsid w:val="00C337AB"/>
    <w:rsid w:val="00C60E2B"/>
    <w:rsid w:val="00C751D1"/>
    <w:rsid w:val="00C83952"/>
    <w:rsid w:val="00CE11A5"/>
    <w:rsid w:val="00CF01BF"/>
    <w:rsid w:val="00CF2F94"/>
    <w:rsid w:val="00D62B5B"/>
    <w:rsid w:val="00DD2A72"/>
    <w:rsid w:val="00E101C7"/>
    <w:rsid w:val="00E30E22"/>
    <w:rsid w:val="00E36AE4"/>
    <w:rsid w:val="00E51530"/>
    <w:rsid w:val="00E71E52"/>
    <w:rsid w:val="00EB20EF"/>
    <w:rsid w:val="00EB2CD0"/>
    <w:rsid w:val="00EB3C45"/>
    <w:rsid w:val="00EC6CE1"/>
    <w:rsid w:val="00ED7C0A"/>
    <w:rsid w:val="00EE22F2"/>
    <w:rsid w:val="00EE3650"/>
    <w:rsid w:val="00EE42F1"/>
    <w:rsid w:val="00F20D0D"/>
    <w:rsid w:val="00F345C3"/>
    <w:rsid w:val="00F5524D"/>
    <w:rsid w:val="00FC765A"/>
    <w:rsid w:val="00FD5973"/>
    <w:rsid w:val="00FF4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450C9-D7C2-442F-9CBC-CA6245D6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976"/>
    <w:pPr>
      <w:ind w:left="720"/>
      <w:contextualSpacing/>
    </w:pPr>
  </w:style>
  <w:style w:type="paragraph" w:styleId="BodyText2">
    <w:name w:val="Body Text 2"/>
    <w:basedOn w:val="Normal"/>
    <w:link w:val="BodyText2Char"/>
    <w:rsid w:val="0030370B"/>
    <w:pPr>
      <w:tabs>
        <w:tab w:val="left" w:pos="567"/>
        <w:tab w:val="left" w:pos="851"/>
        <w:tab w:val="left" w:pos="1134"/>
      </w:tabs>
      <w:spacing w:after="120"/>
      <w:jc w:val="both"/>
    </w:pPr>
    <w:rPr>
      <w:rFonts w:ascii="VNI-Times" w:eastAsia="Times New Roman" w:hAnsi="VNI-Times" w:cs="Times New Roman"/>
      <w:szCs w:val="20"/>
    </w:rPr>
  </w:style>
  <w:style w:type="character" w:customStyle="1" w:styleId="BodyText2Char">
    <w:name w:val="Body Text 2 Char"/>
    <w:basedOn w:val="DefaultParagraphFont"/>
    <w:link w:val="BodyText2"/>
    <w:rsid w:val="0030370B"/>
    <w:rPr>
      <w:rFonts w:ascii="VNI-Times" w:eastAsia="Times New Roman" w:hAnsi="VNI-Times" w:cs="Times New Roman"/>
      <w:szCs w:val="20"/>
    </w:rPr>
  </w:style>
  <w:style w:type="character" w:styleId="Hyperlink">
    <w:name w:val="Hyperlink"/>
    <w:rsid w:val="0030370B"/>
    <w:rPr>
      <w:color w:val="0000FF"/>
      <w:u w:val="single"/>
    </w:rPr>
  </w:style>
  <w:style w:type="paragraph" w:styleId="NormalWeb">
    <w:name w:val="Normal (Web)"/>
    <w:basedOn w:val="Normal"/>
    <w:uiPriority w:val="99"/>
    <w:unhideWhenUsed/>
    <w:rsid w:val="0030370B"/>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30370B"/>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E11A5"/>
    <w:pPr>
      <w:spacing w:after="120"/>
    </w:pPr>
  </w:style>
  <w:style w:type="character" w:customStyle="1" w:styleId="BodyTextChar">
    <w:name w:val="Body Text Char"/>
    <w:basedOn w:val="DefaultParagraphFont"/>
    <w:link w:val="BodyText"/>
    <w:uiPriority w:val="99"/>
    <w:semiHidden/>
    <w:rsid w:val="00CE11A5"/>
  </w:style>
  <w:style w:type="character" w:styleId="Strong">
    <w:name w:val="Strong"/>
    <w:uiPriority w:val="22"/>
    <w:qFormat/>
    <w:rsid w:val="00CE11A5"/>
    <w:rPr>
      <w:b/>
      <w:bCs/>
    </w:rPr>
  </w:style>
  <w:style w:type="paragraph" w:styleId="Header">
    <w:name w:val="header"/>
    <w:basedOn w:val="Normal"/>
    <w:link w:val="HeaderChar"/>
    <w:uiPriority w:val="99"/>
    <w:unhideWhenUsed/>
    <w:rsid w:val="00835878"/>
    <w:pPr>
      <w:tabs>
        <w:tab w:val="center" w:pos="4680"/>
        <w:tab w:val="right" w:pos="9360"/>
      </w:tabs>
    </w:pPr>
  </w:style>
  <w:style w:type="character" w:customStyle="1" w:styleId="HeaderChar">
    <w:name w:val="Header Char"/>
    <w:basedOn w:val="DefaultParagraphFont"/>
    <w:link w:val="Header"/>
    <w:uiPriority w:val="99"/>
    <w:rsid w:val="00835878"/>
  </w:style>
  <w:style w:type="paragraph" w:styleId="Footer">
    <w:name w:val="footer"/>
    <w:basedOn w:val="Normal"/>
    <w:link w:val="FooterChar"/>
    <w:uiPriority w:val="99"/>
    <w:unhideWhenUsed/>
    <w:rsid w:val="00835878"/>
    <w:pPr>
      <w:tabs>
        <w:tab w:val="center" w:pos="4680"/>
        <w:tab w:val="right" w:pos="9360"/>
      </w:tabs>
    </w:pPr>
  </w:style>
  <w:style w:type="character" w:customStyle="1" w:styleId="FooterChar">
    <w:name w:val="Footer Char"/>
    <w:basedOn w:val="DefaultParagraphFont"/>
    <w:link w:val="Footer"/>
    <w:uiPriority w:val="99"/>
    <w:rsid w:val="00835878"/>
  </w:style>
  <w:style w:type="character" w:customStyle="1" w:styleId="aui-wbf">
    <w:name w:val="aui-wbf"/>
    <w:basedOn w:val="DefaultParagraphFont"/>
    <w:rsid w:val="00D62B5B"/>
  </w:style>
  <w:style w:type="character" w:customStyle="1" w:styleId="apple-converted-space">
    <w:name w:val="apple-converted-space"/>
    <w:basedOn w:val="DefaultParagraphFont"/>
    <w:rsid w:val="00503039"/>
  </w:style>
  <w:style w:type="paragraph" w:styleId="BalloonText">
    <w:name w:val="Balloon Text"/>
    <w:basedOn w:val="Normal"/>
    <w:link w:val="BalloonTextChar"/>
    <w:uiPriority w:val="99"/>
    <w:semiHidden/>
    <w:unhideWhenUsed/>
    <w:rsid w:val="00F552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16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88BF-D466-4FBB-ACC7-E6C170C8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63</cp:revision>
  <cp:lastPrinted>2021-05-04T04:01:00Z</cp:lastPrinted>
  <dcterms:created xsi:type="dcterms:W3CDTF">2021-05-04T02:09:00Z</dcterms:created>
  <dcterms:modified xsi:type="dcterms:W3CDTF">2021-05-04T09:50:00Z</dcterms:modified>
</cp:coreProperties>
</file>